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50A" w:rsidRDefault="003728B5" w:rsidP="0082150A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  <w:r w:rsidRPr="003728B5">
        <w:rPr>
          <w:rFonts w:ascii="Arial" w:hAnsi="Arial" w:cs="Arial"/>
          <w:b/>
          <w:sz w:val="24"/>
          <w:szCs w:val="24"/>
          <w:u w:val="single"/>
        </w:rPr>
        <w:t>Overview</w:t>
      </w:r>
    </w:p>
    <w:p w:rsidR="000F257C" w:rsidRDefault="000F257C" w:rsidP="0082150A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</w:p>
    <w:p w:rsidR="003728B5" w:rsidRPr="003728B5" w:rsidRDefault="003728B5" w:rsidP="0082150A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This section is intended to provide a brief overview of the setup of a typical control room operator’s console and commonly used equipment locations. More detail will be provided by your supervisor or trainer.</w:t>
      </w:r>
    </w:p>
    <w:p w:rsidR="00365148" w:rsidRDefault="00365148" w:rsidP="0082150A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365148" w:rsidRPr="00DB2E69" w:rsidRDefault="00D701CD" w:rsidP="0082150A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118.15pt;margin-top:109.75pt;width:24pt;height:34.85pt;z-index:251665408;mso-width-relative:margin;mso-height-relative:margin" stroked="f">
            <v:fill opacity="0"/>
            <v:textbox>
              <w:txbxContent>
                <w:p w:rsidR="003728B5" w:rsidRPr="00365148" w:rsidRDefault="003728B5" w:rsidP="002E082E">
                  <w:pPr>
                    <w:rPr>
                      <w:b/>
                      <w:color w:val="FF0000"/>
                      <w:sz w:val="40"/>
                      <w:szCs w:val="40"/>
                    </w:rPr>
                  </w:pPr>
                  <w:r>
                    <w:rPr>
                      <w:b/>
                      <w:color w:val="FF0000"/>
                      <w:sz w:val="40"/>
                      <w:szCs w:val="40"/>
                    </w:rPr>
                    <w:t>G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8"/>
          <w:szCs w:val="28"/>
        </w:rPr>
        <w:pict>
          <v:shape id="_x0000_s1035" type="#_x0000_t202" style="position:absolute;margin-left:413.65pt;margin-top:101.1pt;width:37.1pt;height:38.65pt;z-index:251666432;mso-width-relative:margin;mso-height-relative:margin" stroked="f">
            <v:fill opacity="0"/>
            <v:textbox>
              <w:txbxContent>
                <w:p w:rsidR="003728B5" w:rsidRPr="00365148" w:rsidRDefault="003728B5" w:rsidP="002E082E">
                  <w:pPr>
                    <w:rPr>
                      <w:b/>
                      <w:color w:val="FF0000"/>
                      <w:sz w:val="40"/>
                      <w:szCs w:val="40"/>
                    </w:rPr>
                  </w:pPr>
                  <w:r>
                    <w:rPr>
                      <w:b/>
                      <w:color w:val="FF0000"/>
                      <w:sz w:val="40"/>
                      <w:szCs w:val="40"/>
                    </w:rPr>
                    <w:t>E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8"/>
          <w:szCs w:val="28"/>
        </w:rPr>
        <w:pict>
          <v:shape id="_x0000_s1033" type="#_x0000_t202" style="position:absolute;margin-left:73.15pt;margin-top:215.85pt;width:27.75pt;height:30pt;z-index:251664384;mso-width-relative:margin;mso-height-relative:margin" stroked="f">
            <v:fill opacity="0"/>
            <v:textbox>
              <w:txbxContent>
                <w:p w:rsidR="003728B5" w:rsidRPr="00365148" w:rsidRDefault="003728B5" w:rsidP="002E082E">
                  <w:pPr>
                    <w:rPr>
                      <w:b/>
                      <w:color w:val="FF0000"/>
                      <w:sz w:val="40"/>
                      <w:szCs w:val="40"/>
                    </w:rPr>
                  </w:pPr>
                  <w:r>
                    <w:rPr>
                      <w:b/>
                      <w:color w:val="FF0000"/>
                      <w:sz w:val="40"/>
                      <w:szCs w:val="40"/>
                    </w:rPr>
                    <w:t>F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8"/>
          <w:szCs w:val="28"/>
        </w:rPr>
        <w:pict>
          <v:shape id="_x0000_s1032" type="#_x0000_t202" style="position:absolute;margin-left:350.65pt;margin-top:76.75pt;width:24.75pt;height:40.4pt;z-index:251663360;mso-width-relative:margin;mso-height-relative:margin" stroked="f">
            <v:fill opacity="0"/>
            <v:textbox>
              <w:txbxContent>
                <w:p w:rsidR="003728B5" w:rsidRPr="00365148" w:rsidRDefault="003728B5" w:rsidP="00FB0BD8">
                  <w:pPr>
                    <w:rPr>
                      <w:b/>
                      <w:color w:val="FF0000"/>
                      <w:sz w:val="40"/>
                      <w:szCs w:val="40"/>
                    </w:rPr>
                  </w:pPr>
                  <w:r>
                    <w:rPr>
                      <w:b/>
                      <w:color w:val="FF0000"/>
                      <w:sz w:val="40"/>
                      <w:szCs w:val="40"/>
                    </w:rPr>
                    <w:t>D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8"/>
          <w:szCs w:val="28"/>
        </w:rPr>
        <w:pict>
          <v:shape id="_x0000_s1031" type="#_x0000_t202" style="position:absolute;margin-left:263.25pt;margin-top:74.1pt;width:26.65pt;height:28.9pt;z-index:251662336;mso-width-relative:margin;mso-height-relative:margin" stroked="f">
            <v:fill opacity="0"/>
            <v:textbox>
              <w:txbxContent>
                <w:p w:rsidR="003728B5" w:rsidRPr="00365148" w:rsidRDefault="003728B5" w:rsidP="00FB0BD8">
                  <w:pPr>
                    <w:rPr>
                      <w:b/>
                      <w:color w:val="FF0000"/>
                      <w:sz w:val="40"/>
                      <w:szCs w:val="40"/>
                    </w:rPr>
                  </w:pPr>
                  <w:r>
                    <w:rPr>
                      <w:b/>
                      <w:color w:val="FF0000"/>
                      <w:sz w:val="40"/>
                      <w:szCs w:val="40"/>
                    </w:rPr>
                    <w:t>C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8"/>
          <w:szCs w:val="28"/>
          <w:lang w:eastAsia="zh-TW"/>
        </w:rPr>
        <w:pict>
          <v:shape id="_x0000_s1027" type="#_x0000_t202" style="position:absolute;margin-left:87.6pt;margin-top:74.1pt;width:22.7pt;height:31.05pt;z-index:251660288;mso-width-relative:margin;mso-height-relative:margin" stroked="f">
            <v:fill opacity="0"/>
            <v:textbox>
              <w:txbxContent>
                <w:p w:rsidR="003728B5" w:rsidRPr="00365148" w:rsidRDefault="003728B5">
                  <w:pPr>
                    <w:rPr>
                      <w:b/>
                      <w:color w:val="FF0000"/>
                      <w:sz w:val="40"/>
                      <w:szCs w:val="40"/>
                    </w:rPr>
                  </w:pPr>
                  <w:r w:rsidRPr="00365148">
                    <w:rPr>
                      <w:b/>
                      <w:color w:val="FF0000"/>
                      <w:sz w:val="40"/>
                      <w:szCs w:val="40"/>
                    </w:rPr>
                    <w:t>A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8"/>
          <w:szCs w:val="28"/>
        </w:rPr>
        <w:pict>
          <v:shape id="_x0000_s1028" type="#_x0000_t202" style="position:absolute;margin-left:165.2pt;margin-top:74.1pt;width:22.7pt;height:31.05pt;z-index:251661312;mso-width-relative:margin;mso-height-relative:margin" stroked="f">
            <v:fill opacity="0"/>
            <v:textbox>
              <w:txbxContent>
                <w:p w:rsidR="003728B5" w:rsidRPr="00365148" w:rsidRDefault="003728B5" w:rsidP="00365148">
                  <w:pPr>
                    <w:rPr>
                      <w:b/>
                      <w:color w:val="FF0000"/>
                      <w:sz w:val="40"/>
                      <w:szCs w:val="40"/>
                    </w:rPr>
                  </w:pPr>
                  <w:r>
                    <w:rPr>
                      <w:b/>
                      <w:color w:val="FF0000"/>
                      <w:sz w:val="40"/>
                      <w:szCs w:val="40"/>
                    </w:rPr>
                    <w:t>B</w:t>
                  </w:r>
                </w:p>
              </w:txbxContent>
            </v:textbox>
          </v:shape>
        </w:pict>
      </w:r>
      <w:r w:rsidR="00365148" w:rsidRPr="00365148">
        <w:rPr>
          <w:rFonts w:ascii="Arial" w:hAnsi="Arial" w:cs="Arial"/>
          <w:noProof/>
          <w:color w:val="FF0000"/>
          <w:sz w:val="28"/>
          <w:szCs w:val="28"/>
        </w:rPr>
        <w:drawing>
          <wp:inline distT="0" distB="0" distL="0" distR="0">
            <wp:extent cx="5943600" cy="4457700"/>
            <wp:effectExtent l="19050" t="19050" r="19050" b="0"/>
            <wp:docPr id="1" name="Picture 1" descr="C:\Users\mscsxv\Local Settings\Temporary Internet Files\Content.IE5\DW2IM5YU\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scsxv\Local Settings\Temporary Internet Files\Content.IE5\DW2IM5YU\photo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577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>
                          <a:lumMod val="85000"/>
                          <a:lumOff val="15000"/>
                        </a:schemeClr>
                      </a:solidFill>
                      <a:miter lim="800000"/>
                      <a:headEnd/>
                      <a:tailEnd/>
                    </a:ln>
                    <a:effectLst>
                      <a:softEdge rad="31750"/>
                    </a:effectLst>
                  </pic:spPr>
                </pic:pic>
              </a:graphicData>
            </a:graphic>
          </wp:inline>
        </w:drawing>
      </w:r>
    </w:p>
    <w:p w:rsidR="00844F67" w:rsidRDefault="00844F67" w:rsidP="0082150A">
      <w:pPr>
        <w:spacing w:after="0" w:line="240" w:lineRule="auto"/>
      </w:pPr>
    </w:p>
    <w:p w:rsidR="00844F67" w:rsidRDefault="00844F67" w:rsidP="0082150A">
      <w:pPr>
        <w:spacing w:after="0" w:line="240" w:lineRule="auto"/>
      </w:pPr>
    </w:p>
    <w:p w:rsidR="00844F67" w:rsidRPr="003728B5" w:rsidRDefault="003728B5" w:rsidP="003728B5">
      <w:pPr>
        <w:pStyle w:val="ListParagraph"/>
        <w:numPr>
          <w:ilvl w:val="0"/>
          <w:numId w:val="13"/>
        </w:numPr>
        <w:spacing w:after="0" w:line="240" w:lineRule="auto"/>
        <w:rPr>
          <w:rFonts w:ascii="Arial" w:hAnsi="Arial" w:cs="Arial"/>
        </w:rPr>
      </w:pPr>
      <w:r w:rsidRPr="003728B5">
        <w:rPr>
          <w:rFonts w:ascii="Arial" w:hAnsi="Arial" w:cs="Arial"/>
          <w:b/>
        </w:rPr>
        <w:t>TV Monitor</w:t>
      </w:r>
      <w:r>
        <w:rPr>
          <w:rFonts w:ascii="Arial" w:hAnsi="Arial" w:cs="Arial"/>
        </w:rPr>
        <w:t xml:space="preserve">: </w:t>
      </w:r>
      <w:r w:rsidR="00765099" w:rsidRPr="003728B5">
        <w:rPr>
          <w:rFonts w:ascii="Arial" w:hAnsi="Arial" w:cs="Arial"/>
        </w:rPr>
        <w:t xml:space="preserve">This </w:t>
      </w:r>
      <w:r w:rsidR="00844F67" w:rsidRPr="003728B5">
        <w:rPr>
          <w:rFonts w:ascii="Arial" w:hAnsi="Arial" w:cs="Arial"/>
        </w:rPr>
        <w:t xml:space="preserve">monitor </w:t>
      </w:r>
      <w:r w:rsidR="00765099" w:rsidRPr="003728B5">
        <w:rPr>
          <w:rFonts w:ascii="Arial" w:hAnsi="Arial" w:cs="Arial"/>
        </w:rPr>
        <w:t>typically displays a TV feed which is pr</w:t>
      </w:r>
      <w:r w:rsidR="00844F67" w:rsidRPr="003728B5">
        <w:rPr>
          <w:rFonts w:ascii="Arial" w:hAnsi="Arial" w:cs="Arial"/>
        </w:rPr>
        <w:t xml:space="preserve">ovided to keep operators </w:t>
      </w:r>
      <w:r w:rsidR="00765099" w:rsidRPr="003728B5">
        <w:rPr>
          <w:rFonts w:ascii="Arial" w:hAnsi="Arial" w:cs="Arial"/>
        </w:rPr>
        <w:t>updated</w:t>
      </w:r>
      <w:r w:rsidR="00844F67" w:rsidRPr="003728B5">
        <w:rPr>
          <w:rFonts w:ascii="Arial" w:hAnsi="Arial" w:cs="Arial"/>
        </w:rPr>
        <w:t xml:space="preserve"> on traffic related news events.</w:t>
      </w:r>
      <w:r w:rsidR="00765099" w:rsidRPr="003728B5">
        <w:rPr>
          <w:rFonts w:ascii="Arial" w:hAnsi="Arial" w:cs="Arial"/>
        </w:rPr>
        <w:t xml:space="preserve">  This monitor can also be used to display selected CCTV feed.</w:t>
      </w:r>
    </w:p>
    <w:p w:rsidR="00844F67" w:rsidRPr="00844F67" w:rsidRDefault="00844F67" w:rsidP="00844F67">
      <w:pPr>
        <w:spacing w:after="0" w:line="240" w:lineRule="auto"/>
        <w:rPr>
          <w:rFonts w:ascii="Arial" w:hAnsi="Arial" w:cs="Arial"/>
        </w:rPr>
      </w:pPr>
    </w:p>
    <w:p w:rsidR="00844F67" w:rsidRPr="003728B5" w:rsidRDefault="003728B5" w:rsidP="003728B5">
      <w:pPr>
        <w:pStyle w:val="ListParagraph"/>
        <w:numPr>
          <w:ilvl w:val="0"/>
          <w:numId w:val="13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&amp;</w:t>
      </w:r>
      <w:r w:rsidRPr="003728B5">
        <w:rPr>
          <w:rFonts w:ascii="Arial" w:hAnsi="Arial" w:cs="Arial"/>
          <w:b/>
        </w:rPr>
        <w:t xml:space="preserve"> (C) Workstation </w:t>
      </w:r>
      <w:r w:rsidR="00844F67" w:rsidRPr="003728B5">
        <w:rPr>
          <w:rFonts w:ascii="Arial" w:hAnsi="Arial" w:cs="Arial"/>
          <w:b/>
        </w:rPr>
        <w:t>Monitors</w:t>
      </w:r>
      <w:r w:rsidR="00844F67" w:rsidRPr="003728B5">
        <w:rPr>
          <w:rFonts w:ascii="Arial" w:hAnsi="Arial" w:cs="Arial"/>
        </w:rPr>
        <w:t xml:space="preserve"> – These two monitors are the main computer monitors.  Operators can customize these views.  Typically operators use one of the monitors</w:t>
      </w:r>
      <w:r w:rsidR="002E082E" w:rsidRPr="003728B5">
        <w:rPr>
          <w:rFonts w:ascii="Arial" w:hAnsi="Arial" w:cs="Arial"/>
        </w:rPr>
        <w:t xml:space="preserve"> (C)</w:t>
      </w:r>
      <w:r w:rsidR="00844F67" w:rsidRPr="003728B5">
        <w:rPr>
          <w:rFonts w:ascii="Arial" w:hAnsi="Arial" w:cs="Arial"/>
        </w:rPr>
        <w:t xml:space="preserve"> to display the CCTV’s, while the other</w:t>
      </w:r>
      <w:r w:rsidR="002E082E" w:rsidRPr="003728B5">
        <w:rPr>
          <w:rFonts w:ascii="Arial" w:hAnsi="Arial" w:cs="Arial"/>
        </w:rPr>
        <w:t xml:space="preserve"> </w:t>
      </w:r>
      <w:r w:rsidR="00844F67" w:rsidRPr="003728B5">
        <w:rPr>
          <w:rFonts w:ascii="Arial" w:hAnsi="Arial" w:cs="Arial"/>
        </w:rPr>
        <w:t>monitor</w:t>
      </w:r>
      <w:r w:rsidR="002E082E" w:rsidRPr="003728B5">
        <w:rPr>
          <w:rFonts w:ascii="Arial" w:hAnsi="Arial" w:cs="Arial"/>
        </w:rPr>
        <w:t xml:space="preserve"> (B)</w:t>
      </w:r>
      <w:r w:rsidR="00844F67" w:rsidRPr="003728B5">
        <w:rPr>
          <w:rFonts w:ascii="Arial" w:hAnsi="Arial" w:cs="Arial"/>
        </w:rPr>
        <w:t xml:space="preserve"> is used to run programs such as Event Manager, SINS, TIA’s, and emails.</w:t>
      </w:r>
    </w:p>
    <w:p w:rsidR="00844F67" w:rsidRDefault="00844F67" w:rsidP="00844F67">
      <w:pPr>
        <w:spacing w:after="0" w:line="240" w:lineRule="auto"/>
        <w:ind w:left="360"/>
        <w:rPr>
          <w:rFonts w:ascii="Arial" w:hAnsi="Arial" w:cs="Arial"/>
        </w:rPr>
      </w:pPr>
    </w:p>
    <w:p w:rsidR="000F257C" w:rsidRDefault="000F257C" w:rsidP="00844F67">
      <w:pPr>
        <w:spacing w:after="0" w:line="240" w:lineRule="auto"/>
        <w:ind w:left="360"/>
        <w:rPr>
          <w:rFonts w:ascii="Arial" w:hAnsi="Arial" w:cs="Arial"/>
        </w:rPr>
      </w:pPr>
    </w:p>
    <w:p w:rsidR="000F257C" w:rsidRDefault="000F257C" w:rsidP="00844F67">
      <w:pPr>
        <w:spacing w:after="0" w:line="240" w:lineRule="auto"/>
        <w:ind w:left="360"/>
        <w:rPr>
          <w:rFonts w:ascii="Arial" w:hAnsi="Arial" w:cs="Arial"/>
        </w:rPr>
      </w:pPr>
    </w:p>
    <w:p w:rsidR="00844F67" w:rsidRPr="003728B5" w:rsidRDefault="00844F67" w:rsidP="003728B5">
      <w:pPr>
        <w:pStyle w:val="ListParagraph"/>
        <w:numPr>
          <w:ilvl w:val="0"/>
          <w:numId w:val="14"/>
        </w:numPr>
        <w:spacing w:after="0" w:line="240" w:lineRule="auto"/>
        <w:rPr>
          <w:rFonts w:ascii="Arial" w:hAnsi="Arial" w:cs="Arial"/>
        </w:rPr>
      </w:pPr>
      <w:r w:rsidRPr="003728B5">
        <w:rPr>
          <w:rFonts w:ascii="Arial" w:hAnsi="Arial" w:cs="Arial"/>
          <w:b/>
        </w:rPr>
        <w:t>DOT Monitor</w:t>
      </w:r>
      <w:r w:rsidR="003728B5" w:rsidRPr="003728B5">
        <w:rPr>
          <w:rFonts w:ascii="Arial" w:hAnsi="Arial" w:cs="Arial"/>
          <w:b/>
        </w:rPr>
        <w:t>:</w:t>
      </w:r>
      <w:r w:rsidR="003728B5">
        <w:rPr>
          <w:rFonts w:ascii="Arial" w:hAnsi="Arial" w:cs="Arial"/>
        </w:rPr>
        <w:t xml:space="preserve"> </w:t>
      </w:r>
      <w:r w:rsidRPr="003728B5">
        <w:rPr>
          <w:rFonts w:ascii="Arial" w:hAnsi="Arial" w:cs="Arial"/>
        </w:rPr>
        <w:t xml:space="preserve">This monitor is controlled by the small touch </w:t>
      </w:r>
      <w:r w:rsidR="00765099" w:rsidRPr="003728B5">
        <w:rPr>
          <w:rFonts w:ascii="Arial" w:hAnsi="Arial" w:cs="Arial"/>
        </w:rPr>
        <w:t>screen</w:t>
      </w:r>
      <w:r w:rsidR="002E082E" w:rsidRPr="003728B5">
        <w:rPr>
          <w:rFonts w:ascii="Arial" w:hAnsi="Arial" w:cs="Arial"/>
        </w:rPr>
        <w:t xml:space="preserve"> (E)</w:t>
      </w:r>
      <w:r w:rsidRPr="003728B5">
        <w:rPr>
          <w:rFonts w:ascii="Arial" w:hAnsi="Arial" w:cs="Arial"/>
        </w:rPr>
        <w:t xml:space="preserve"> located next to it.  Using the touch screen control, the monitor can be set to display </w:t>
      </w:r>
      <w:r w:rsidR="00DB2E69" w:rsidRPr="003728B5">
        <w:rPr>
          <w:rFonts w:ascii="Arial" w:hAnsi="Arial" w:cs="Arial"/>
        </w:rPr>
        <w:t>v</w:t>
      </w:r>
      <w:r w:rsidR="003728B5">
        <w:rPr>
          <w:rFonts w:ascii="Arial" w:hAnsi="Arial" w:cs="Arial"/>
        </w:rPr>
        <w:t>arious feeds;</w:t>
      </w:r>
      <w:r w:rsidR="00DB2E69" w:rsidRPr="003728B5">
        <w:rPr>
          <w:rFonts w:ascii="Arial" w:hAnsi="Arial" w:cs="Arial"/>
        </w:rPr>
        <w:t xml:space="preserve"> </w:t>
      </w:r>
      <w:r w:rsidRPr="003728B5">
        <w:rPr>
          <w:rFonts w:ascii="Arial" w:hAnsi="Arial" w:cs="Arial"/>
        </w:rPr>
        <w:t>the</w:t>
      </w:r>
      <w:r w:rsidR="00DB2E69" w:rsidRPr="003728B5">
        <w:rPr>
          <w:rFonts w:ascii="Arial" w:hAnsi="Arial" w:cs="Arial"/>
        </w:rPr>
        <w:t xml:space="preserve"> most common being the </w:t>
      </w:r>
      <w:r w:rsidRPr="003728B5">
        <w:rPr>
          <w:rFonts w:ascii="Arial" w:hAnsi="Arial" w:cs="Arial"/>
        </w:rPr>
        <w:t xml:space="preserve">DOT </w:t>
      </w:r>
      <w:r w:rsidR="003728B5">
        <w:rPr>
          <w:rFonts w:ascii="Arial" w:hAnsi="Arial" w:cs="Arial"/>
        </w:rPr>
        <w:t>email inbox, and the building</w:t>
      </w:r>
      <w:r w:rsidR="00DB2E69" w:rsidRPr="003728B5">
        <w:rPr>
          <w:rFonts w:ascii="Arial" w:hAnsi="Arial" w:cs="Arial"/>
        </w:rPr>
        <w:t xml:space="preserve"> security cameras.</w:t>
      </w:r>
    </w:p>
    <w:p w:rsidR="00DB2E69" w:rsidRDefault="00DB2E69" w:rsidP="00844F67">
      <w:pPr>
        <w:spacing w:after="0" w:line="240" w:lineRule="auto"/>
        <w:ind w:left="360"/>
        <w:rPr>
          <w:rFonts w:ascii="Arial" w:hAnsi="Arial" w:cs="Arial"/>
        </w:rPr>
      </w:pPr>
    </w:p>
    <w:p w:rsidR="003728B5" w:rsidRPr="003728B5" w:rsidRDefault="003728B5" w:rsidP="003728B5">
      <w:pPr>
        <w:pStyle w:val="ListParagraph"/>
        <w:numPr>
          <w:ilvl w:val="0"/>
          <w:numId w:val="14"/>
        </w:numPr>
        <w:spacing w:after="0" w:line="240" w:lineRule="auto"/>
        <w:rPr>
          <w:rFonts w:ascii="Arial" w:hAnsi="Arial" w:cs="Arial"/>
        </w:rPr>
      </w:pPr>
      <w:proofErr w:type="spellStart"/>
      <w:r w:rsidRPr="003728B5">
        <w:rPr>
          <w:rFonts w:ascii="Arial" w:hAnsi="Arial" w:cs="Arial"/>
          <w:b/>
        </w:rPr>
        <w:t>Crestron</w:t>
      </w:r>
      <w:proofErr w:type="spellEnd"/>
      <w:r w:rsidRPr="003728B5">
        <w:rPr>
          <w:rFonts w:ascii="Arial" w:hAnsi="Arial" w:cs="Arial"/>
          <w:b/>
        </w:rPr>
        <w:t xml:space="preserve"> Touch Panel: </w:t>
      </w:r>
      <w:r w:rsidRPr="003728B5">
        <w:rPr>
          <w:rFonts w:ascii="Arial" w:hAnsi="Arial" w:cs="Arial"/>
        </w:rPr>
        <w:t>This is used to control what is displayed on the DOT monitor as well as the TV monitor and other functions such as AM/FM radio.</w:t>
      </w:r>
    </w:p>
    <w:p w:rsidR="003728B5" w:rsidRPr="003728B5" w:rsidRDefault="003728B5" w:rsidP="003728B5">
      <w:pPr>
        <w:pStyle w:val="ListParagraph"/>
        <w:rPr>
          <w:rFonts w:ascii="Arial" w:hAnsi="Arial" w:cs="Arial"/>
        </w:rPr>
      </w:pPr>
    </w:p>
    <w:p w:rsidR="003728B5" w:rsidRDefault="003728B5" w:rsidP="003728B5">
      <w:pPr>
        <w:pStyle w:val="ListParagraph"/>
        <w:numPr>
          <w:ilvl w:val="0"/>
          <w:numId w:val="14"/>
        </w:numPr>
        <w:spacing w:after="0" w:line="240" w:lineRule="auto"/>
        <w:rPr>
          <w:rFonts w:ascii="Arial" w:hAnsi="Arial" w:cs="Arial"/>
        </w:rPr>
      </w:pPr>
      <w:r w:rsidRPr="003728B5">
        <w:rPr>
          <w:rFonts w:ascii="Arial" w:hAnsi="Arial" w:cs="Arial"/>
          <w:b/>
        </w:rPr>
        <w:t>Computer Tower</w:t>
      </w:r>
      <w:r>
        <w:rPr>
          <w:rFonts w:ascii="Arial" w:hAnsi="Arial" w:cs="Arial"/>
        </w:rPr>
        <w:t>: The main computer tower for each individual workstation is housed in a cabinet, on the left hand side, under the console desk</w:t>
      </w:r>
    </w:p>
    <w:p w:rsidR="003728B5" w:rsidRPr="003728B5" w:rsidRDefault="003728B5" w:rsidP="003728B5">
      <w:pPr>
        <w:pStyle w:val="ListParagraph"/>
        <w:rPr>
          <w:rFonts w:ascii="Arial" w:hAnsi="Arial" w:cs="Arial"/>
        </w:rPr>
      </w:pPr>
    </w:p>
    <w:p w:rsidR="003728B5" w:rsidRPr="003728B5" w:rsidRDefault="003728B5" w:rsidP="003728B5">
      <w:pPr>
        <w:pStyle w:val="ListParagraph"/>
        <w:numPr>
          <w:ilvl w:val="0"/>
          <w:numId w:val="14"/>
        </w:numPr>
        <w:spacing w:after="0" w:line="240" w:lineRule="auto"/>
        <w:rPr>
          <w:rFonts w:ascii="Arial" w:hAnsi="Arial" w:cs="Arial"/>
        </w:rPr>
      </w:pPr>
      <w:r w:rsidRPr="003728B5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Audio </w:t>
      </w:r>
      <w:r w:rsidRPr="003728B5">
        <w:rPr>
          <w:rFonts w:ascii="Arial" w:hAnsi="Arial" w:cs="Arial"/>
          <w:b/>
        </w:rPr>
        <w:t>Mixer:</w:t>
      </w:r>
      <w:r>
        <w:rPr>
          <w:rFonts w:ascii="Arial" w:hAnsi="Arial" w:cs="Arial"/>
        </w:rPr>
        <w:t xml:space="preserve"> Controls volume</w:t>
      </w:r>
      <w:r w:rsidR="000F257C">
        <w:rPr>
          <w:rFonts w:ascii="Arial" w:hAnsi="Arial" w:cs="Arial"/>
        </w:rPr>
        <w:t xml:space="preserve"> for the computer, </w:t>
      </w:r>
      <w:r>
        <w:rPr>
          <w:rFonts w:ascii="Arial" w:hAnsi="Arial" w:cs="Arial"/>
        </w:rPr>
        <w:t>WISCOM radio, AM/FM radio, and satellite TV feed.</w:t>
      </w:r>
    </w:p>
    <w:p w:rsidR="00A772C6" w:rsidRDefault="00A772C6" w:rsidP="000F257C">
      <w:pPr>
        <w:spacing w:after="0" w:line="240" w:lineRule="auto"/>
        <w:rPr>
          <w:rFonts w:ascii="Arial" w:hAnsi="Arial" w:cs="Arial"/>
        </w:rPr>
      </w:pPr>
    </w:p>
    <w:p w:rsidR="000F257C" w:rsidRDefault="000F257C" w:rsidP="000F257C">
      <w:pPr>
        <w:spacing w:after="0" w:line="240" w:lineRule="auto"/>
        <w:rPr>
          <w:rFonts w:ascii="Arial" w:hAnsi="Arial" w:cs="Arial"/>
        </w:rPr>
      </w:pPr>
    </w:p>
    <w:p w:rsidR="00A772C6" w:rsidRPr="000F257C" w:rsidRDefault="00A772C6" w:rsidP="00DB2E69">
      <w:pPr>
        <w:spacing w:after="0" w:line="240" w:lineRule="auto"/>
        <w:ind w:left="360"/>
        <w:rPr>
          <w:rFonts w:ascii="Arial" w:hAnsi="Arial" w:cs="Arial"/>
          <w:b/>
          <w:sz w:val="24"/>
          <w:szCs w:val="24"/>
          <w:u w:val="single"/>
        </w:rPr>
      </w:pPr>
      <w:r w:rsidRPr="000F257C">
        <w:rPr>
          <w:rFonts w:ascii="Arial" w:hAnsi="Arial" w:cs="Arial"/>
          <w:b/>
          <w:sz w:val="24"/>
          <w:szCs w:val="24"/>
          <w:u w:val="single"/>
        </w:rPr>
        <w:t>Additional Equipment</w:t>
      </w:r>
    </w:p>
    <w:p w:rsidR="00A772C6" w:rsidRDefault="00A772C6" w:rsidP="00DB2E69">
      <w:pPr>
        <w:spacing w:after="0" w:line="240" w:lineRule="auto"/>
        <w:ind w:left="360"/>
        <w:rPr>
          <w:rFonts w:ascii="Arial" w:hAnsi="Arial" w:cs="Arial"/>
        </w:rPr>
      </w:pPr>
    </w:p>
    <w:p w:rsidR="00A772C6" w:rsidRDefault="00B5664A" w:rsidP="00A772C6">
      <w:pPr>
        <w:spacing w:after="0" w:line="240" w:lineRule="auto"/>
        <w:ind w:left="360"/>
        <w:rPr>
          <w:rFonts w:ascii="Arial" w:hAnsi="Arial" w:cs="Arial"/>
        </w:rPr>
      </w:pPr>
      <w:r w:rsidRPr="000F257C">
        <w:rPr>
          <w:rFonts w:ascii="Arial" w:hAnsi="Arial" w:cs="Arial"/>
          <w:b/>
        </w:rPr>
        <w:t>WISCOM Radio</w:t>
      </w:r>
      <w:r w:rsidR="000F257C">
        <w:rPr>
          <w:rFonts w:ascii="Arial" w:hAnsi="Arial" w:cs="Arial"/>
          <w:b/>
        </w:rPr>
        <w:t xml:space="preserve">: </w:t>
      </w:r>
      <w:r w:rsidR="00A772C6" w:rsidRPr="00A772C6">
        <w:rPr>
          <w:rFonts w:ascii="Arial" w:hAnsi="Arial" w:cs="Arial"/>
        </w:rPr>
        <w:t xml:space="preserve">Located at </w:t>
      </w:r>
      <w:r w:rsidR="00A772C6">
        <w:rPr>
          <w:rFonts w:ascii="Arial" w:hAnsi="Arial" w:cs="Arial"/>
        </w:rPr>
        <w:t>C</w:t>
      </w:r>
      <w:r w:rsidR="00A772C6" w:rsidRPr="00A772C6">
        <w:rPr>
          <w:rFonts w:ascii="Arial" w:hAnsi="Arial" w:cs="Arial"/>
        </w:rPr>
        <w:t xml:space="preserve">onsole 2 is the Wisconsin Interoperable System for Communications (WISCOM) </w:t>
      </w:r>
      <w:r w:rsidR="00A772C6">
        <w:rPr>
          <w:rFonts w:ascii="Arial" w:hAnsi="Arial" w:cs="Arial"/>
        </w:rPr>
        <w:t>Radio.  This is</w:t>
      </w:r>
      <w:r w:rsidR="00A772C6" w:rsidRPr="00A772C6">
        <w:rPr>
          <w:rFonts w:ascii="Arial" w:hAnsi="Arial" w:cs="Arial"/>
        </w:rPr>
        <w:t xml:space="preserve"> a shared system that first responders in communities across the state will use to communicate during a major disaster or large-scale incident. </w:t>
      </w:r>
      <w:r w:rsidR="00A772C6">
        <w:rPr>
          <w:rFonts w:ascii="Arial" w:hAnsi="Arial" w:cs="Arial"/>
        </w:rPr>
        <w:t>This radio system is controlled by the touch screen on far right hand side of console 2</w:t>
      </w:r>
      <w:r w:rsidR="00A772C6" w:rsidRPr="00A772C6">
        <w:rPr>
          <w:rFonts w:ascii="Arial" w:hAnsi="Arial" w:cs="Arial"/>
        </w:rPr>
        <w:t xml:space="preserve">. </w:t>
      </w:r>
      <w:r w:rsidR="00A772C6">
        <w:rPr>
          <w:rFonts w:ascii="Arial" w:hAnsi="Arial" w:cs="Arial"/>
        </w:rPr>
        <w:t xml:space="preserve"> Operators will ensure they monitor this radio for any incoming STOC radio calls.</w:t>
      </w:r>
    </w:p>
    <w:p w:rsidR="00A772C6" w:rsidRDefault="00A772C6" w:rsidP="00A772C6">
      <w:pPr>
        <w:spacing w:after="0" w:line="240" w:lineRule="auto"/>
        <w:ind w:left="360"/>
        <w:rPr>
          <w:rFonts w:ascii="Arial" w:hAnsi="Arial" w:cs="Arial"/>
        </w:rPr>
      </w:pPr>
    </w:p>
    <w:p w:rsidR="00A772C6" w:rsidRPr="00A772C6" w:rsidRDefault="000F257C" w:rsidP="00A772C6">
      <w:pPr>
        <w:spacing w:after="0" w:line="240" w:lineRule="auto"/>
        <w:ind w:left="36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DOJ </w:t>
      </w:r>
      <w:r w:rsidR="00B5664A" w:rsidRPr="000F257C">
        <w:rPr>
          <w:rFonts w:ascii="Arial" w:hAnsi="Arial" w:cs="Arial"/>
          <w:b/>
        </w:rPr>
        <w:t xml:space="preserve">TIME </w:t>
      </w:r>
      <w:r>
        <w:rPr>
          <w:rFonts w:ascii="Arial" w:hAnsi="Arial" w:cs="Arial"/>
          <w:b/>
        </w:rPr>
        <w:t>S</w:t>
      </w:r>
      <w:r w:rsidR="005D5E39" w:rsidRPr="000F257C">
        <w:rPr>
          <w:rFonts w:ascii="Arial" w:hAnsi="Arial" w:cs="Arial"/>
          <w:b/>
        </w:rPr>
        <w:t xml:space="preserve">ystem </w:t>
      </w:r>
      <w:r>
        <w:rPr>
          <w:rFonts w:ascii="Arial" w:hAnsi="Arial" w:cs="Arial"/>
          <w:b/>
        </w:rPr>
        <w:t>C</w:t>
      </w:r>
      <w:r w:rsidR="00B5664A" w:rsidRPr="000F257C">
        <w:rPr>
          <w:rFonts w:ascii="Arial" w:hAnsi="Arial" w:cs="Arial"/>
          <w:b/>
        </w:rPr>
        <w:t>omputer</w:t>
      </w:r>
      <w:r>
        <w:rPr>
          <w:rFonts w:ascii="Arial" w:hAnsi="Arial" w:cs="Arial"/>
          <w:b/>
        </w:rPr>
        <w:t>:</w:t>
      </w:r>
      <w:r w:rsidR="00B5664A">
        <w:rPr>
          <w:rFonts w:ascii="Arial" w:hAnsi="Arial" w:cs="Arial"/>
        </w:rPr>
        <w:t xml:space="preserve"> </w:t>
      </w:r>
      <w:r w:rsidR="009732BF">
        <w:rPr>
          <w:rFonts w:ascii="Arial" w:hAnsi="Arial" w:cs="Arial"/>
        </w:rPr>
        <w:t>Located between Console 1 and Console 2 is the Transaction Information for the Management of Enforcement (TIME) System computer.  This computer is managed by the Wisconsin Crime Information Bureau</w:t>
      </w:r>
      <w:r w:rsidR="00B5664A">
        <w:rPr>
          <w:rFonts w:ascii="Arial" w:hAnsi="Arial" w:cs="Arial"/>
        </w:rPr>
        <w:t>, and is used to send and receive various law enforcement messages, such as ad</w:t>
      </w:r>
      <w:r w:rsidR="009732BF">
        <w:rPr>
          <w:rFonts w:ascii="Arial" w:hAnsi="Arial" w:cs="Arial"/>
        </w:rPr>
        <w:t>ministrative message</w:t>
      </w:r>
      <w:r w:rsidR="00B5664A">
        <w:rPr>
          <w:rFonts w:ascii="Arial" w:hAnsi="Arial" w:cs="Arial"/>
        </w:rPr>
        <w:t>s, severe weather alerts, and Amber alerts.  This machine must be logged into and monitored 24 hours a day / 7 days a week.</w:t>
      </w:r>
    </w:p>
    <w:sectPr w:rsidR="00A772C6" w:rsidRPr="00A772C6" w:rsidSect="0052132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28B5" w:rsidRDefault="003728B5" w:rsidP="006F5790">
      <w:pPr>
        <w:spacing w:after="0" w:line="240" w:lineRule="auto"/>
      </w:pPr>
      <w:r>
        <w:separator/>
      </w:r>
    </w:p>
  </w:endnote>
  <w:endnote w:type="continuationSeparator" w:id="0">
    <w:p w:rsidR="003728B5" w:rsidRDefault="003728B5" w:rsidP="006F57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1EF" w:rsidRDefault="003901E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57C" w:rsidRDefault="003728B5" w:rsidP="000F257C">
    <w:pPr>
      <w:pStyle w:val="Footer"/>
      <w:pBdr>
        <w:bottom w:val="single" w:sz="6" w:space="1" w:color="auto"/>
      </w:pBdr>
    </w:pPr>
    <w:r>
      <w:tab/>
    </w:r>
    <w:r>
      <w:tab/>
    </w:r>
    <w:r w:rsidR="00D701CD">
      <w:rPr>
        <w:noProof/>
        <w:lang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89.85pt;margin-top:14.3pt;width:80.4pt;height:22.5pt;z-index:251658752;mso-position-horizontal-relative:text;mso-position-vertical-relative:text;mso-width-relative:margin;mso-height-relative:margin" fillcolor="#039" strokecolor="#c00">
          <v:textbox style="mso-next-textbox:#_x0000_s2050">
            <w:txbxContent>
              <w:p w:rsidR="000F257C" w:rsidRPr="006F1BD7" w:rsidRDefault="003901EF" w:rsidP="000F257C">
                <w:pPr>
                  <w:jc w:val="center"/>
                  <w:rPr>
                    <w:b/>
                    <w:sz w:val="24"/>
                    <w:szCs w:val="24"/>
                  </w:rPr>
                </w:pPr>
                <w:r>
                  <w:rPr>
                    <w:b/>
                    <w:sz w:val="24"/>
                    <w:szCs w:val="24"/>
                  </w:rPr>
                  <w:t>Section 3.H</w:t>
                </w:r>
              </w:p>
            </w:txbxContent>
          </v:textbox>
        </v:shape>
      </w:pict>
    </w:r>
  </w:p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3258"/>
      <w:gridCol w:w="3126"/>
      <w:gridCol w:w="3192"/>
    </w:tblGrid>
    <w:tr w:rsidR="000F257C" w:rsidTr="00533D37">
      <w:tc>
        <w:tcPr>
          <w:tcW w:w="3258" w:type="dxa"/>
        </w:tcPr>
        <w:p w:rsidR="000F257C" w:rsidRDefault="000F257C" w:rsidP="00533D37">
          <w:pPr>
            <w:pStyle w:val="Footer"/>
          </w:pPr>
          <w:r>
            <w:t>Control Room Operations Manual</w:t>
          </w:r>
        </w:p>
      </w:tc>
      <w:tc>
        <w:tcPr>
          <w:tcW w:w="3126" w:type="dxa"/>
        </w:tcPr>
        <w:p w:rsidR="000F257C" w:rsidRDefault="000F257C" w:rsidP="00533D37">
          <w:pPr>
            <w:pStyle w:val="Footer"/>
            <w:jc w:val="center"/>
          </w:pPr>
          <w:r>
            <w:t>July 2014</w:t>
          </w:r>
        </w:p>
      </w:tc>
      <w:tc>
        <w:tcPr>
          <w:tcW w:w="3192" w:type="dxa"/>
        </w:tcPr>
        <w:p w:rsidR="000F257C" w:rsidRDefault="000F257C" w:rsidP="00533D37">
          <w:pPr>
            <w:pStyle w:val="Footer"/>
          </w:pPr>
        </w:p>
      </w:tc>
    </w:tr>
  </w:tbl>
  <w:p w:rsidR="003728B5" w:rsidRDefault="003728B5">
    <w:pPr>
      <w:pStyle w:val="Footer"/>
    </w:pPr>
  </w:p>
  <w:p w:rsidR="003728B5" w:rsidRDefault="003728B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1EF" w:rsidRDefault="003901E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28B5" w:rsidRDefault="003728B5" w:rsidP="006F5790">
      <w:pPr>
        <w:spacing w:after="0" w:line="240" w:lineRule="auto"/>
      </w:pPr>
      <w:r>
        <w:separator/>
      </w:r>
    </w:p>
  </w:footnote>
  <w:footnote w:type="continuationSeparator" w:id="0">
    <w:p w:rsidR="003728B5" w:rsidRDefault="003728B5" w:rsidP="006F57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1EF" w:rsidRDefault="003901E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8B5" w:rsidRPr="00B613F9" w:rsidRDefault="00D701CD" w:rsidP="003728B5">
    <w:pPr>
      <w:jc w:val="right"/>
      <w:rPr>
        <w:sz w:val="48"/>
        <w:szCs w:val="48"/>
      </w:rPr>
    </w:pPr>
    <w:r>
      <w:rPr>
        <w:noProof/>
        <w:sz w:val="48"/>
        <w:szCs w:val="48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left:0;text-align:left;margin-left:75pt;margin-top:28.5pt;width:392.25pt;height:.05pt;flip:x;z-index:251657728" o:connectortype="straight"/>
      </w:pict>
    </w:r>
    <w:r w:rsidR="003728B5"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-76200</wp:posOffset>
          </wp:positionH>
          <wp:positionV relativeFrom="paragraph">
            <wp:posOffset>-133350</wp:posOffset>
          </wp:positionV>
          <wp:extent cx="895350" cy="895350"/>
          <wp:effectExtent l="19050" t="0" r="0" b="0"/>
          <wp:wrapTight wrapText="bothSides">
            <wp:wrapPolygon edited="0">
              <wp:start x="-460" y="0"/>
              <wp:lineTo x="-460" y="21140"/>
              <wp:lineTo x="21600" y="21140"/>
              <wp:lineTo x="21600" y="0"/>
              <wp:lineTo x="-460" y="0"/>
            </wp:wrapPolygon>
          </wp:wrapTight>
          <wp:docPr id="19" name="Picture 6" descr="http://www.dot.wisconsin.gov/library/publications/images/wisdot-agency-name-logo-red-blue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http://www.dot.wisconsin.gov/library/publications/images/wisdot-agency-name-logo-red-blue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728B5">
      <w:rPr>
        <w:sz w:val="48"/>
        <w:szCs w:val="48"/>
      </w:rPr>
      <w:t xml:space="preserve"> Console and Equipment Locations</w:t>
    </w:r>
  </w:p>
  <w:p w:rsidR="003728B5" w:rsidRDefault="003728B5" w:rsidP="003728B5">
    <w:pPr>
      <w:pStyle w:val="Header"/>
    </w:pPr>
  </w:p>
  <w:p w:rsidR="003728B5" w:rsidRDefault="003728B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1EF" w:rsidRDefault="003901E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136" coordsize="21600,21600" o:spt="136" adj="10800" path="m@7,l@8,m@5,21600l@6,21600e">
        <v:formulas>
          <v:f eqn="sum #0 0 10800"/>
          <v:f eqn="prod #0 2 1"/>
          <v:f eqn="sum 21600 0 @1"/>
          <v:f eqn="sum 0 0 @2"/>
          <v:f eqn="sum 21600 0 @3"/>
          <v:f eqn="if @0 @3 0"/>
          <v:f eqn="if @0 21600 @1"/>
          <v:f eqn="if @0 0 @2"/>
          <v:f eqn="if @0 @4 21600"/>
          <v:f eqn="mid @5 @6"/>
          <v:f eqn="mid @8 @5"/>
          <v:f eqn="mid @7 @8"/>
          <v:f eqn="mid @6 @7"/>
          <v:f eqn="sum @6 0 @5"/>
        </v:formulas>
        <v:path textpathok="t" o:connecttype="custom" o:connectlocs="@9,0;@10,10800;@11,21600;@12,10800" o:connectangles="270,180,90,0"/>
        <v:textpath on="t" fitshape="t"/>
        <v:handles>
          <v:h position="#0,bottomRight" xrange="6629,14971"/>
        </v:handles>
        <o:lock v:ext="edit" text="t" shapetype="t"/>
      </v:shapetype>
      <v:shape id="_x0000_i1027" type="#_x0000_t136" style="width:19.5pt;height:24pt;rotation:90" o:bullet="t" fillcolor="maroon" strokecolor="maroon">
        <v:shadow on="t" color="#b2b2b2" opacity="52429f"/>
        <v:textpath style="font-family:&quot;Arial&quot;;font-size:20pt;v-rotate-letters:t;v-text-kern:t" trim="t" fitpath="t" string="A."/>
      </v:shape>
    </w:pict>
  </w:numPicBullet>
  <w:abstractNum w:abstractNumId="0">
    <w:nsid w:val="00AC6954"/>
    <w:multiLevelType w:val="hybridMultilevel"/>
    <w:tmpl w:val="A43AE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A94950"/>
    <w:multiLevelType w:val="hybridMultilevel"/>
    <w:tmpl w:val="8A123F5E"/>
    <w:lvl w:ilvl="0" w:tplc="388264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C26DDA"/>
    <w:multiLevelType w:val="hybridMultilevel"/>
    <w:tmpl w:val="4246D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520F0D"/>
    <w:multiLevelType w:val="hybridMultilevel"/>
    <w:tmpl w:val="32AC50AC"/>
    <w:lvl w:ilvl="0" w:tplc="388264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26562A"/>
    <w:multiLevelType w:val="hybridMultilevel"/>
    <w:tmpl w:val="C7D49F7E"/>
    <w:lvl w:ilvl="0" w:tplc="774C3C74">
      <w:start w:val="1"/>
      <w:numFmt w:val="bullet"/>
      <w:lvlText w:val="―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103459"/>
    <w:multiLevelType w:val="hybridMultilevel"/>
    <w:tmpl w:val="BAB09D0A"/>
    <w:lvl w:ilvl="0" w:tplc="388264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1C5ED0"/>
    <w:multiLevelType w:val="hybridMultilevel"/>
    <w:tmpl w:val="1E74C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6565B37"/>
    <w:multiLevelType w:val="hybridMultilevel"/>
    <w:tmpl w:val="1528F902"/>
    <w:lvl w:ilvl="0" w:tplc="754C4966">
      <w:start w:val="1"/>
      <w:numFmt w:val="upp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6C4105"/>
    <w:multiLevelType w:val="hybridMultilevel"/>
    <w:tmpl w:val="1EE0F2F6"/>
    <w:lvl w:ilvl="0" w:tplc="774C3C74">
      <w:start w:val="1"/>
      <w:numFmt w:val="bullet"/>
      <w:lvlText w:val="―"/>
      <w:lvlJc w:val="left"/>
      <w:pPr>
        <w:ind w:left="720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BC51B1"/>
    <w:multiLevelType w:val="hybridMultilevel"/>
    <w:tmpl w:val="34364AAE"/>
    <w:lvl w:ilvl="0" w:tplc="74D8EAB6">
      <w:start w:val="4"/>
      <w:numFmt w:val="upp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797B85"/>
    <w:multiLevelType w:val="hybridMultilevel"/>
    <w:tmpl w:val="D8E45E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386518A"/>
    <w:multiLevelType w:val="hybridMultilevel"/>
    <w:tmpl w:val="F3F482A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79457A"/>
    <w:multiLevelType w:val="hybridMultilevel"/>
    <w:tmpl w:val="4460A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9A401F4"/>
    <w:multiLevelType w:val="hybridMultilevel"/>
    <w:tmpl w:val="48601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5"/>
  </w:num>
  <w:num w:numId="5">
    <w:abstractNumId w:val="3"/>
  </w:num>
  <w:num w:numId="6">
    <w:abstractNumId w:val="0"/>
  </w:num>
  <w:num w:numId="7">
    <w:abstractNumId w:val="12"/>
  </w:num>
  <w:num w:numId="8">
    <w:abstractNumId w:val="2"/>
  </w:num>
  <w:num w:numId="9">
    <w:abstractNumId w:val="13"/>
  </w:num>
  <w:num w:numId="10">
    <w:abstractNumId w:val="10"/>
  </w:num>
  <w:num w:numId="11">
    <w:abstractNumId w:val="6"/>
  </w:num>
  <w:num w:numId="12">
    <w:abstractNumId w:val="11"/>
  </w:num>
  <w:num w:numId="13">
    <w:abstractNumId w:val="7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  <o:rules v:ext="edit">
        <o:r id="V:Rule2" type="connector" idref="#_x0000_s2049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6F5790"/>
    <w:rsid w:val="000153EA"/>
    <w:rsid w:val="000336A4"/>
    <w:rsid w:val="000761B7"/>
    <w:rsid w:val="000B1F1B"/>
    <w:rsid w:val="000B6627"/>
    <w:rsid w:val="000D3179"/>
    <w:rsid w:val="000E7673"/>
    <w:rsid w:val="000F0EA4"/>
    <w:rsid w:val="000F257C"/>
    <w:rsid w:val="001105AD"/>
    <w:rsid w:val="00126A0D"/>
    <w:rsid w:val="00163087"/>
    <w:rsid w:val="001F76A8"/>
    <w:rsid w:val="00277AC4"/>
    <w:rsid w:val="002A3553"/>
    <w:rsid w:val="002E082E"/>
    <w:rsid w:val="003013E2"/>
    <w:rsid w:val="00365148"/>
    <w:rsid w:val="003728B5"/>
    <w:rsid w:val="003901EF"/>
    <w:rsid w:val="003B3956"/>
    <w:rsid w:val="003B721B"/>
    <w:rsid w:val="003C50CF"/>
    <w:rsid w:val="003C6E12"/>
    <w:rsid w:val="003E6C0F"/>
    <w:rsid w:val="00414527"/>
    <w:rsid w:val="00425850"/>
    <w:rsid w:val="004347DA"/>
    <w:rsid w:val="00454B46"/>
    <w:rsid w:val="0047082E"/>
    <w:rsid w:val="004F7706"/>
    <w:rsid w:val="00521323"/>
    <w:rsid w:val="005553D6"/>
    <w:rsid w:val="005837DA"/>
    <w:rsid w:val="0059054E"/>
    <w:rsid w:val="005D5E39"/>
    <w:rsid w:val="006520A2"/>
    <w:rsid w:val="00676A5A"/>
    <w:rsid w:val="006904DA"/>
    <w:rsid w:val="006B720A"/>
    <w:rsid w:val="006E05C4"/>
    <w:rsid w:val="006E215E"/>
    <w:rsid w:val="006F5790"/>
    <w:rsid w:val="0070263D"/>
    <w:rsid w:val="007463C5"/>
    <w:rsid w:val="00765099"/>
    <w:rsid w:val="00776D11"/>
    <w:rsid w:val="00791A90"/>
    <w:rsid w:val="007E7B9C"/>
    <w:rsid w:val="007F0D37"/>
    <w:rsid w:val="007F3AB0"/>
    <w:rsid w:val="00802F22"/>
    <w:rsid w:val="00804C73"/>
    <w:rsid w:val="0082150A"/>
    <w:rsid w:val="008230D4"/>
    <w:rsid w:val="008375CC"/>
    <w:rsid w:val="00844F67"/>
    <w:rsid w:val="008709C2"/>
    <w:rsid w:val="008A6346"/>
    <w:rsid w:val="00900013"/>
    <w:rsid w:val="00914CC0"/>
    <w:rsid w:val="009732BF"/>
    <w:rsid w:val="00987D97"/>
    <w:rsid w:val="00A01520"/>
    <w:rsid w:val="00A165FB"/>
    <w:rsid w:val="00A71F49"/>
    <w:rsid w:val="00A772C6"/>
    <w:rsid w:val="00AE6443"/>
    <w:rsid w:val="00AF22A5"/>
    <w:rsid w:val="00AF6554"/>
    <w:rsid w:val="00B20D74"/>
    <w:rsid w:val="00B5664A"/>
    <w:rsid w:val="00BA151C"/>
    <w:rsid w:val="00BA1C80"/>
    <w:rsid w:val="00BC4AC9"/>
    <w:rsid w:val="00BE5481"/>
    <w:rsid w:val="00BF7EAD"/>
    <w:rsid w:val="00C937E8"/>
    <w:rsid w:val="00CB0853"/>
    <w:rsid w:val="00D34113"/>
    <w:rsid w:val="00D65B86"/>
    <w:rsid w:val="00D701CD"/>
    <w:rsid w:val="00D93248"/>
    <w:rsid w:val="00DB2E69"/>
    <w:rsid w:val="00DC02E2"/>
    <w:rsid w:val="00DF7633"/>
    <w:rsid w:val="00E277E7"/>
    <w:rsid w:val="00E53FDB"/>
    <w:rsid w:val="00EB54E0"/>
    <w:rsid w:val="00ED6E23"/>
    <w:rsid w:val="00EF0A84"/>
    <w:rsid w:val="00EF2BE7"/>
    <w:rsid w:val="00F0090B"/>
    <w:rsid w:val="00F52EF2"/>
    <w:rsid w:val="00F652A8"/>
    <w:rsid w:val="00FB0BD8"/>
    <w:rsid w:val="00FB1F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AB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57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5790"/>
  </w:style>
  <w:style w:type="paragraph" w:styleId="Footer">
    <w:name w:val="footer"/>
    <w:basedOn w:val="Normal"/>
    <w:link w:val="FooterChar"/>
    <w:uiPriority w:val="99"/>
    <w:unhideWhenUsed/>
    <w:rsid w:val="006F57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5790"/>
  </w:style>
  <w:style w:type="paragraph" w:styleId="BalloonText">
    <w:name w:val="Balloon Text"/>
    <w:basedOn w:val="Normal"/>
    <w:link w:val="BalloonTextChar"/>
    <w:uiPriority w:val="99"/>
    <w:semiHidden/>
    <w:unhideWhenUsed/>
    <w:rsid w:val="006F5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579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0001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E6C0F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F76A8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153E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153E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153EA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A772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rsid w:val="000F25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83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83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15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14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039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837611DDAA474490A068655AF7EB6D" ma:contentTypeVersion="0" ma:contentTypeDescription="Create a new document." ma:contentTypeScope="" ma:versionID="c874355ea57b1c1e37a07a41909d49c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3BF614-73B0-4A48-928F-159C761A18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D0AD40-5DC2-41F3-AE93-5F70893088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23D6693-9C69-461E-BDAE-B06D229E1E9E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B46B5D3-7760-4D9E-A179-5DFE53742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3</vt:lpstr>
    </vt:vector>
  </TitlesOfParts>
  <Company>Wisconsin Department of Transportation</Company>
  <LinksUpToDate>false</LinksUpToDate>
  <CharactersWithSpaces>2257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3</dc:title>
  <dc:creator>MSCCGC</dc:creator>
  <cp:lastModifiedBy>25765</cp:lastModifiedBy>
  <cp:revision>10</cp:revision>
  <cp:lastPrinted>2014-03-11T00:40:00Z</cp:lastPrinted>
  <dcterms:created xsi:type="dcterms:W3CDTF">2014-07-11T22:50:00Z</dcterms:created>
  <dcterms:modified xsi:type="dcterms:W3CDTF">2014-07-30T02:03:00Z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0x010100D0837611DDAA474490A068655AF7EB6D</vt:lpwstr>
  </property>
</Properties>
</file>